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cu privire la conduita profesională în cadrul proiectelor finanțate din fonduri europene nerambursabile</w:t>
      </w:r>
    </w:p>
    <w:p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:rsidR="00417565" w:rsidRPr="00CE5234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CE5234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CE5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F68" w:rsidRPr="00CE523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PRACTI- CON- Stagii de practică pentru viitorul construcțiilor</w:t>
      </w:r>
      <w:r w:rsidRPr="00CE523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17565" w:rsidRPr="00CE5234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Fonts w:ascii="Times New Roman" w:hAnsi="Times New Roman" w:cs="Times New Roman"/>
          <w:b/>
          <w:sz w:val="24"/>
          <w:szCs w:val="24"/>
        </w:rPr>
        <w:t>Numărul deciziei/contractului de finanțare:</w:t>
      </w:r>
      <w:r w:rsidRPr="00CE523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46F68" w:rsidRPr="00CE5234">
        <w:rPr>
          <w:rFonts w:ascii="Times New Roman" w:hAnsi="Times New Roman" w:cs="Times New Roman"/>
          <w:b/>
          <w:sz w:val="24"/>
          <w:szCs w:val="24"/>
        </w:rPr>
        <w:t>G2025-3953/21.01.2025</w:t>
      </w:r>
    </w:p>
    <w:p w:rsidR="00417565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234">
        <w:rPr>
          <w:rFonts w:ascii="Times New Roman" w:hAnsi="Times New Roman" w:cs="Times New Roman"/>
          <w:b/>
          <w:sz w:val="24"/>
          <w:szCs w:val="24"/>
        </w:rPr>
        <w:t>Cod SMIS 2021</w:t>
      </w:r>
      <w:r w:rsidRPr="00CE5234">
        <w:rPr>
          <w:rFonts w:ascii="Times New Roman" w:hAnsi="Times New Roman" w:cs="Times New Roman"/>
          <w:sz w:val="24"/>
          <w:szCs w:val="24"/>
        </w:rPr>
        <w:t>:</w:t>
      </w:r>
      <w:r w:rsidRPr="00CE5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F68" w:rsidRPr="00CE5234">
        <w:rPr>
          <w:rFonts w:ascii="Times New Roman" w:hAnsi="Times New Roman" w:cs="Times New Roman"/>
          <w:b/>
          <w:bCs/>
          <w:sz w:val="24"/>
          <w:szCs w:val="24"/>
        </w:rPr>
        <w:t>312875</w:t>
      </w:r>
    </w:p>
    <w:p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proiectului cu cod SMIS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12875</w:t>
      </w:r>
      <w:bookmarkStart w:id="0" w:name="_GoBack"/>
      <w:bookmarkEnd w:id="0"/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>, până la gradul 4 inclusiv cu persoane angajate în cadrul AM PEO/PIDS sau în cadrul oricărui OI delegat pentru gestionarea PEO/PIDS (funcționari publici sau personal contractual)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CE5234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CE52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8F6C7A" w:rsidRDefault="008F6C7A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417565" w:rsidRPr="00F46F68" w:rsidRDefault="00417565" w:rsidP="00417565">
      <w:pPr>
        <w:spacing w:after="120"/>
        <w:jc w:val="both"/>
        <w:rPr>
          <w:rFonts w:ascii="Times New Roman" w:hAnsi="Times New Roman" w:cs="Times New Roman"/>
        </w:rPr>
      </w:pP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:rsidR="00A941D7" w:rsidRPr="00F46F68" w:rsidRDefault="00A941D7">
      <w:pPr>
        <w:rPr>
          <w:rFonts w:ascii="Times New Roman" w:hAnsi="Times New Roman" w:cs="Times New Roman"/>
        </w:rPr>
      </w:pPr>
    </w:p>
    <w:sectPr w:rsidR="00A941D7" w:rsidRPr="00F46F68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417565"/>
    <w:rsid w:val="008F6C7A"/>
    <w:rsid w:val="00A941D7"/>
    <w:rsid w:val="00CE5234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6608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7</cp:revision>
  <dcterms:created xsi:type="dcterms:W3CDTF">2025-02-07T10:07:00Z</dcterms:created>
  <dcterms:modified xsi:type="dcterms:W3CDTF">2025-02-10T05:14:00Z</dcterms:modified>
</cp:coreProperties>
</file>